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5A" w:rsidRPr="004C085A" w:rsidRDefault="004C085A" w:rsidP="00755252">
      <w:pPr>
        <w:pStyle w:val="Heading1"/>
        <w:tabs>
          <w:tab w:val="left" w:pos="-480"/>
          <w:tab w:val="left" w:pos="0"/>
          <w:tab w:val="left" w:pos="420"/>
          <w:tab w:val="left" w:pos="1440"/>
        </w:tabs>
        <w:rPr>
          <w:rFonts w:ascii="Times New Roman" w:hAnsi="Times New Roman"/>
          <w:bCs/>
        </w:rPr>
      </w:pPr>
      <w:r w:rsidRPr="004C085A">
        <w:rPr>
          <w:rFonts w:ascii="Times New Roman" w:hAnsi="Times New Roman"/>
          <w:bCs/>
        </w:rPr>
        <w:t>ADVANCED EDUCATION IN GENERAL DENTISTRY</w:t>
      </w:r>
    </w:p>
    <w:p w:rsidR="00755252" w:rsidRPr="004B1C9A" w:rsidRDefault="00755252" w:rsidP="00755252">
      <w:pPr>
        <w:pStyle w:val="Heading1"/>
        <w:tabs>
          <w:tab w:val="left" w:pos="-480"/>
          <w:tab w:val="left" w:pos="0"/>
          <w:tab w:val="left" w:pos="420"/>
          <w:tab w:val="left" w:pos="1440"/>
        </w:tabs>
        <w:rPr>
          <w:rFonts w:ascii="Times New Roman" w:hAnsi="Times New Roman"/>
          <w:bCs/>
        </w:rPr>
      </w:pPr>
      <w:r w:rsidRPr="004B1C9A">
        <w:rPr>
          <w:rFonts w:ascii="Times New Roman" w:hAnsi="Times New Roman"/>
          <w:bCs/>
        </w:rPr>
        <w:t>SECOND YEAR COMPETENCY</w:t>
      </w:r>
    </w:p>
    <w:p w:rsidR="00755252" w:rsidRPr="004B1C9A" w:rsidRDefault="00755252" w:rsidP="00755252">
      <w:pPr>
        <w:pStyle w:val="Heading1"/>
        <w:tabs>
          <w:tab w:val="left" w:pos="-480"/>
          <w:tab w:val="left" w:pos="0"/>
          <w:tab w:val="left" w:pos="420"/>
          <w:tab w:val="left" w:pos="1440"/>
        </w:tabs>
        <w:rPr>
          <w:rFonts w:ascii="Times New Roman" w:hAnsi="Times New Roman"/>
          <w:bCs/>
        </w:rPr>
      </w:pPr>
      <w:r w:rsidRPr="004B1C9A">
        <w:rPr>
          <w:rFonts w:ascii="Times New Roman" w:hAnsi="Times New Roman"/>
          <w:bCs/>
        </w:rPr>
        <w:t>STATEMENTS</w:t>
      </w:r>
      <w:bookmarkStart w:id="0" w:name="_GoBack"/>
      <w:bookmarkEnd w:id="0"/>
    </w:p>
    <w:p w:rsidR="00755252" w:rsidRPr="004B1C9A" w:rsidRDefault="00755252" w:rsidP="00755252">
      <w:pPr>
        <w:tabs>
          <w:tab w:val="left" w:pos="-480"/>
          <w:tab w:val="left" w:pos="0"/>
          <w:tab w:val="left" w:pos="4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755252" w:rsidRPr="004B1C9A" w:rsidRDefault="00755252" w:rsidP="00755252">
      <w:pPr>
        <w:tabs>
          <w:tab w:val="left" w:pos="-480"/>
          <w:tab w:val="left" w:pos="0"/>
          <w:tab w:val="left" w:pos="420"/>
          <w:tab w:val="left" w:pos="144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  <w:gridCol w:w="3130"/>
        <w:gridCol w:w="3131"/>
      </w:tblGrid>
      <w:tr w:rsidR="00755252" w:rsidRPr="004B1C9A" w:rsidTr="001D3958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C9A">
              <w:rPr>
                <w:rFonts w:ascii="Times New Roman" w:hAnsi="Times New Roman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C9A">
              <w:rPr>
                <w:rFonts w:ascii="Times New Roman" w:hAnsi="Times New Roman"/>
                <w:b/>
                <w:bCs/>
                <w:sz w:val="24"/>
                <w:szCs w:val="24"/>
              </w:rPr>
              <w:t>TYPE OF EVIDENCE OR DOCUMENTATION</w:t>
            </w: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C9A">
              <w:rPr>
                <w:rFonts w:ascii="Times New Roman" w:hAnsi="Times New Roman"/>
                <w:b/>
                <w:bCs/>
                <w:sz w:val="24"/>
                <w:szCs w:val="24"/>
              </w:rPr>
              <w:t>CERTIFICATION BY:  NAME/SIGNATURE</w:t>
            </w:r>
          </w:p>
        </w:tc>
      </w:tr>
      <w:tr w:rsidR="00755252" w:rsidRPr="004B1C9A" w:rsidTr="001D3958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270"/>
                <w:tab w:val="left" w:pos="1440"/>
              </w:tabs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4B1C9A">
              <w:rPr>
                <w:rFonts w:ascii="Times New Roman" w:hAnsi="Times New Roman"/>
                <w:sz w:val="24"/>
                <w:szCs w:val="24"/>
              </w:rPr>
              <w:t xml:space="preserve">1.  Integrate all aspects of dentistry in the treatment of patients with complex dental, medical and social situations.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(C</w:t>
            </w:r>
            <w:r w:rsidRPr="004B1C9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52" w:rsidRPr="004B1C9A" w:rsidTr="001D3958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4B1C9A">
              <w:rPr>
                <w:rFonts w:ascii="Times New Roman" w:hAnsi="Times New Roman"/>
                <w:sz w:val="24"/>
                <w:szCs w:val="24"/>
              </w:rPr>
              <w:t xml:space="preserve">2.  Perform advanced procedures in the selected clinical Area of Concentration.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(C</w:t>
            </w:r>
            <w:r w:rsidRPr="004B1C9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52" w:rsidRPr="004B1C9A" w:rsidTr="001D3958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4B1C9A">
              <w:rPr>
                <w:rFonts w:ascii="Times New Roman" w:hAnsi="Times New Roman"/>
                <w:sz w:val="24"/>
                <w:szCs w:val="24"/>
              </w:rPr>
              <w:t xml:space="preserve">3.  Use proper dental school protocol when treating and managing patients in a health center environment.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(C</w:t>
            </w:r>
            <w:r w:rsidRPr="004B1C9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52" w:rsidRPr="004B1C9A" w:rsidTr="001D3958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4B1C9A">
              <w:rPr>
                <w:rFonts w:ascii="Times New Roman" w:hAnsi="Times New Roman"/>
                <w:sz w:val="24"/>
                <w:szCs w:val="24"/>
              </w:rPr>
              <w:t xml:space="preserve">4.  Participate in the management of a system of continuous quality improvement in a dental practice.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(C</w:t>
            </w:r>
            <w:r w:rsidRPr="004B1C9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52" w:rsidRPr="004B1C9A" w:rsidTr="001D3958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4B1C9A">
              <w:rPr>
                <w:rFonts w:ascii="Times New Roman" w:hAnsi="Times New Roman"/>
                <w:sz w:val="24"/>
                <w:szCs w:val="24"/>
              </w:rPr>
              <w:t xml:space="preserve">5. Supervise and chair the literature review seminars for AEGD first year residents.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(C</w:t>
            </w:r>
            <w:r w:rsidRPr="004B1C9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52" w:rsidRPr="004B1C9A" w:rsidTr="001D3958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4B1C9A">
              <w:rPr>
                <w:rFonts w:ascii="Times New Roman" w:hAnsi="Times New Roman"/>
                <w:sz w:val="24"/>
                <w:szCs w:val="24"/>
              </w:rPr>
              <w:t xml:space="preserve">6. Develop and participate in the second year curriculum that is customized for their particular interests.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(C</w:t>
            </w:r>
            <w:r w:rsidRPr="004B1C9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52" w:rsidRPr="004B1C9A" w:rsidTr="001D3958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4B1C9A">
              <w:rPr>
                <w:rFonts w:ascii="Times New Roman" w:hAnsi="Times New Roman"/>
                <w:sz w:val="24"/>
                <w:szCs w:val="24"/>
              </w:rPr>
              <w:t xml:space="preserve">7.  Perform and maintain uncomplicated </w:t>
            </w:r>
            <w:proofErr w:type="spellStart"/>
            <w:r w:rsidRPr="004B1C9A">
              <w:rPr>
                <w:rFonts w:ascii="Times New Roman" w:hAnsi="Times New Roman"/>
                <w:sz w:val="24"/>
                <w:szCs w:val="24"/>
              </w:rPr>
              <w:t>endosseous</w:t>
            </w:r>
            <w:proofErr w:type="spellEnd"/>
            <w:r w:rsidRPr="004B1C9A">
              <w:rPr>
                <w:rFonts w:ascii="Times New Roman" w:hAnsi="Times New Roman"/>
                <w:sz w:val="24"/>
                <w:szCs w:val="24"/>
              </w:rPr>
              <w:t xml:space="preserve"> implant restorations.  </w:t>
            </w:r>
            <w:r w:rsidRPr="004B1C9A"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55252" w:rsidRPr="004B1C9A" w:rsidRDefault="00755252" w:rsidP="001D3958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252" w:rsidRPr="004B1C9A" w:rsidRDefault="00755252" w:rsidP="00755252">
      <w:pPr>
        <w:tabs>
          <w:tab w:val="left" w:pos="-480"/>
          <w:tab w:val="left" w:pos="0"/>
          <w:tab w:val="left" w:pos="4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A26DBA" w:rsidRDefault="00A26DBA" w:rsidP="00755252"/>
    <w:sectPr w:rsidR="00A2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-WP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2"/>
    <w:rsid w:val="002140DE"/>
    <w:rsid w:val="003D6F94"/>
    <w:rsid w:val="004C085A"/>
    <w:rsid w:val="00755252"/>
    <w:rsid w:val="00A26DBA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D9C3"/>
  <w15:chartTrackingRefBased/>
  <w15:docId w15:val="{37716A5F-C3CA-4929-BD2E-AB809A56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52"/>
    <w:rPr>
      <w:rFonts w:ascii="CG Times" w:eastAsia="Times New Roman" w:hAnsi="CG Times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5252"/>
    <w:pPr>
      <w:keepNext/>
      <w:jc w:val="center"/>
      <w:outlineLvl w:val="0"/>
    </w:pPr>
    <w:rPr>
      <w:rFonts w:ascii="Helve-WP" w:hAnsi="Helve-WP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DE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55252"/>
    <w:rPr>
      <w:rFonts w:ascii="Helve-WP" w:eastAsia="Times New Roman" w:hAnsi="Helve-WP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 School of Dentistry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Vaccaro, Margaret E</dc:creator>
  <cp:keywords/>
  <dc:description/>
  <cp:lastModifiedBy>Vaccaro, Margaret E</cp:lastModifiedBy>
  <cp:revision>2</cp:revision>
  <dcterms:created xsi:type="dcterms:W3CDTF">2018-02-26T15:40:00Z</dcterms:created>
  <dcterms:modified xsi:type="dcterms:W3CDTF">2018-02-26T15:46:00Z</dcterms:modified>
</cp:coreProperties>
</file>